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ind w:left="1440" w:firstLine="0"/>
        <w:jc w:val="both"/>
        <w:rPr>
          <w:rFonts w:ascii="Roboto" w:cs="Roboto" w:eastAsia="Roboto" w:hAnsi="Roboto"/>
          <w:b w:val="1"/>
          <w:bCs w:val="1"/>
          <w:color w:val="1d2125"/>
          <w:sz w:val="23"/>
          <w:szCs w:val="23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d2125"/>
          <w:sz w:val="23"/>
          <w:szCs w:val="23"/>
          <w:u w:val="single"/>
          <w:rtl w:val="0"/>
        </w:rPr>
        <w:t xml:space="preserve">Prompt. Imagen: Cartel de obra financiado con fondos de la UE.</w:t>
      </w:r>
    </w:p>
    <w:p w:rsidR="00000000" w:rsidDel="00000000" w:rsidP="00000000" w:rsidRDefault="00000000" w:rsidRPr="00000000" w14:paraId="00000002">
      <w:pPr>
        <w:numPr>
          <w:ilvl w:val="1"/>
          <w:numId w:val="1"/>
        </w:numPr>
        <w:spacing w:after="0" w:afterAutospacing="0" w:lineRule="auto"/>
        <w:ind w:left="1440" w:hanging="360"/>
        <w:jc w:val="both"/>
        <w:rPr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d2125"/>
          <w:sz w:val="23"/>
          <w:szCs w:val="23"/>
          <w:rtl w:val="0"/>
        </w:rPr>
        <w:t xml:space="preserve">Producto: </w:t>
      </w:r>
      <w:r w:rsidDel="00000000" w:rsidR="00000000" w:rsidRPr="00000000">
        <w:rPr>
          <w:b w:val="1"/>
          <w:bCs w:val="1"/>
          <w:rtl w:val="0"/>
        </w:rPr>
        <w:t xml:space="preserve">“</w:t>
      </w:r>
      <w:r w:rsidDel="00000000" w:rsidR="00000000" w:rsidRPr="00000000">
        <w:rPr>
          <w:rtl w:val="0"/>
        </w:rPr>
        <w:t xml:space="preserve">Cartel de obra financiado con fondos de la UE</w:t>
      </w:r>
      <w:r w:rsidDel="00000000" w:rsidR="00000000" w:rsidRPr="00000000">
        <w:rPr>
          <w:rtl w:val="0"/>
        </w:rPr>
        <w:t xml:space="preserve">”. (Tarea 2).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1"/>
          <w:numId w:val="1"/>
        </w:numPr>
        <w:spacing w:after="0" w:afterAutospacing="0" w:lineRule="auto"/>
        <w:ind w:left="1440" w:hanging="360"/>
        <w:jc w:val="both"/>
        <w:rPr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d2125"/>
          <w:sz w:val="23"/>
          <w:szCs w:val="23"/>
          <w:rtl w:val="0"/>
        </w:rPr>
        <w:t xml:space="preserve">Herramienta empleada: </w:t>
      </w:r>
      <w:r w:rsidDel="00000000" w:rsidR="00000000" w:rsidRPr="00000000">
        <w:rPr>
          <w:rtl w:val="0"/>
        </w:rPr>
        <w:t xml:space="preserve">Nano Banana/Gemini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spacing w:after="0" w:afterAutospacing="0" w:lineRule="auto"/>
        <w:ind w:left="1440" w:hanging="360"/>
        <w:jc w:val="both"/>
        <w:rPr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d2125"/>
          <w:sz w:val="23"/>
          <w:szCs w:val="23"/>
          <w:rtl w:val="0"/>
        </w:rPr>
        <w:t xml:space="preserve">Modelo y versión: 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spacing w:after="240" w:lineRule="auto"/>
        <w:ind w:left="1440" w:hanging="360"/>
        <w:jc w:val="both"/>
        <w:rPr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d2125"/>
          <w:sz w:val="23"/>
          <w:szCs w:val="23"/>
          <w:rtl w:val="0"/>
        </w:rPr>
        <w:t xml:space="preserve">Prompt exacto: </w:t>
      </w: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rtl w:val="0"/>
        </w:rPr>
        <w:t xml:space="preserve">Elabora una imagen de alta calidad que muestre un cartel de obra con el logo de la UE en una calle típica de una localidad de la Región de Murcia.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lineRule="auto"/>
        <w:ind w:left="1440" w:firstLine="0"/>
        <w:rPr>
          <w:rFonts w:ascii="Roboto" w:cs="Roboto" w:eastAsia="Roboto" w:hAnsi="Roboto"/>
          <w:b w:val="1"/>
          <w:bCs w:val="1"/>
          <w:color w:val="1d2125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1d2125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Roboto" w:cs="Roboto" w:eastAsia="Roboto" w:hAnsi="Roboto"/>
        <w:color w:val="1d2125"/>
        <w:sz w:val="23"/>
        <w:szCs w:val="23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